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0"/>
        <w:tblW w:w="8926" w:type="dxa"/>
        <w:tblLook w:val="04A0" w:firstRow="1" w:lastRow="0" w:firstColumn="1" w:lastColumn="0" w:noHBand="0" w:noVBand="1"/>
      </w:tblPr>
      <w:tblGrid>
        <w:gridCol w:w="704"/>
        <w:gridCol w:w="5245"/>
        <w:gridCol w:w="2977"/>
      </w:tblGrid>
      <w:tr w:rsidR="000F083A" w:rsidRPr="001810A2" w:rsidTr="0050209D">
        <w:trPr>
          <w:trHeight w:val="6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0F083A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Зарегистрированное вещество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0F083A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</w:tr>
      <w:tr w:rsidR="000F083A" w:rsidRPr="001810A2" w:rsidTr="0050209D">
        <w:trPr>
          <w:trHeight w:val="6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Naphtha (petroleum), </w:t>
            </w:r>
            <w:bookmarkStart w:id="0" w:name="_GoBack"/>
            <w:bookmarkEnd w:id="0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full-range straight-run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64741-42-0</w:t>
            </w:r>
          </w:p>
        </w:tc>
      </w:tr>
      <w:tr w:rsidR="000F083A" w:rsidRPr="001810A2" w:rsidTr="0050209D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Gasoline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86290-81-5</w:t>
            </w:r>
          </w:p>
        </w:tc>
      </w:tr>
      <w:tr w:rsidR="000F083A" w:rsidRPr="001810A2" w:rsidTr="0050209D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Distillates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petroleum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hydrodesulfurized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middle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64742-80-9</w:t>
            </w:r>
          </w:p>
        </w:tc>
      </w:tr>
      <w:tr w:rsidR="000F083A" w:rsidRPr="001810A2" w:rsidTr="0050209D">
        <w:trPr>
          <w:trHeight w:val="6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Fuels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diesel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68334-30-5</w:t>
            </w:r>
          </w:p>
        </w:tc>
      </w:tr>
      <w:tr w:rsidR="000F083A" w:rsidRPr="001810A2" w:rsidTr="0050209D">
        <w:trPr>
          <w:trHeight w:val="83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Kerosine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petroleum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hydrodesulfurized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64742-81-0</w:t>
            </w:r>
          </w:p>
        </w:tc>
      </w:tr>
      <w:tr w:rsidR="000F083A" w:rsidRPr="001810A2" w:rsidTr="0050209D">
        <w:trPr>
          <w:trHeight w:val="54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Fuel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oil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residual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68476-33-5</w:t>
            </w:r>
          </w:p>
        </w:tc>
      </w:tr>
      <w:tr w:rsidR="000F083A" w:rsidRPr="001810A2" w:rsidTr="0050209D">
        <w:trPr>
          <w:trHeight w:val="5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Residues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petroleum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vacuum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64741-56-6</w:t>
            </w:r>
          </w:p>
        </w:tc>
      </w:tr>
      <w:tr w:rsidR="000F083A" w:rsidRPr="001810A2" w:rsidTr="0050209D">
        <w:trPr>
          <w:trHeight w:val="55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Lubricating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oils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74869-22-0</w:t>
            </w:r>
          </w:p>
        </w:tc>
      </w:tr>
      <w:tr w:rsidR="000F083A" w:rsidRPr="001810A2" w:rsidTr="0050209D">
        <w:trPr>
          <w:trHeight w:val="70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Residual oils (petroleum), solvent-dewaxed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64742-62-7</w:t>
            </w:r>
          </w:p>
        </w:tc>
      </w:tr>
      <w:tr w:rsidR="000F083A" w:rsidRPr="000F083A" w:rsidTr="0050209D">
        <w:trPr>
          <w:trHeight w:val="6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0F083A" w:rsidRDefault="000F083A" w:rsidP="0050209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Distillates (petroleum), </w:t>
            </w:r>
            <w:proofErr w:type="spellStart"/>
            <w:r w:rsidRPr="00181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hydrotreated</w:t>
            </w:r>
            <w:proofErr w:type="spellEnd"/>
            <w:r w:rsidRPr="00181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heavy paraffinic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F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64742-54-7  </w:t>
            </w:r>
          </w:p>
        </w:tc>
      </w:tr>
      <w:tr w:rsidR="000F083A" w:rsidRPr="001810A2" w:rsidTr="0050209D">
        <w:trPr>
          <w:trHeight w:val="44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Asphalt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oxidized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64742-93-4</w:t>
            </w:r>
          </w:p>
        </w:tc>
      </w:tr>
      <w:tr w:rsidR="000F083A" w:rsidRPr="001810A2" w:rsidTr="0050209D">
        <w:trPr>
          <w:trHeight w:val="42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Paraffin waxes and Hydrocarbon waxes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8002-74-2</w:t>
            </w:r>
          </w:p>
        </w:tc>
      </w:tr>
      <w:tr w:rsidR="000F083A" w:rsidRPr="001810A2" w:rsidTr="0050209D">
        <w:trPr>
          <w:trHeight w:val="41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Petrolatum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8009-03-8</w:t>
            </w:r>
          </w:p>
        </w:tc>
      </w:tr>
      <w:tr w:rsidR="000F083A" w:rsidRPr="001810A2" w:rsidTr="0050209D">
        <w:trPr>
          <w:trHeight w:val="41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Sulfur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7704-34-9</w:t>
            </w:r>
          </w:p>
        </w:tc>
      </w:tr>
      <w:tr w:rsidR="000F083A" w:rsidRPr="001810A2" w:rsidTr="0050209D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Toluene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108-88-3</w:t>
            </w:r>
          </w:p>
        </w:tc>
      </w:tr>
      <w:tr w:rsidR="000F083A" w:rsidRPr="001810A2" w:rsidTr="0050209D">
        <w:trPr>
          <w:trHeight w:val="37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Benzene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71-43-2                              </w:t>
            </w:r>
          </w:p>
        </w:tc>
      </w:tr>
      <w:tr w:rsidR="000F083A" w:rsidRPr="001810A2" w:rsidTr="0050209D">
        <w:trPr>
          <w:trHeight w:val="42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Sulphuric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acid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7664-93-9</w:t>
            </w:r>
          </w:p>
        </w:tc>
      </w:tr>
      <w:tr w:rsidR="000F083A" w:rsidRPr="001810A2" w:rsidTr="0050209D">
        <w:trPr>
          <w:trHeight w:val="40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Tert-butyl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methyl</w:t>
            </w:r>
            <w:proofErr w:type="spellEnd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ether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83A" w:rsidRPr="001810A2" w:rsidRDefault="000F083A" w:rsidP="0050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1634-04-4</w:t>
            </w:r>
          </w:p>
        </w:tc>
      </w:tr>
    </w:tbl>
    <w:p w:rsidR="006C2B9C" w:rsidRPr="001810A2" w:rsidRDefault="0050209D">
      <w:pPr>
        <w:rPr>
          <w:rFonts w:ascii="Times New Roman" w:hAnsi="Times New Roman" w:cs="Times New Roman"/>
          <w:sz w:val="24"/>
          <w:szCs w:val="24"/>
        </w:rPr>
      </w:pPr>
      <w:r w:rsidRPr="0050209D">
        <w:rPr>
          <w:rFonts w:ascii="Times New Roman" w:hAnsi="Times New Roman" w:cs="Times New Roman"/>
          <w:b/>
          <w:sz w:val="24"/>
          <w:szCs w:val="24"/>
        </w:rPr>
        <w:t>Список зарегистрированных веществ ОАО «</w:t>
      </w:r>
      <w:proofErr w:type="spellStart"/>
      <w:r w:rsidRPr="0050209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50209D">
        <w:rPr>
          <w:rFonts w:ascii="Times New Roman" w:hAnsi="Times New Roman" w:cs="Times New Roman"/>
          <w:b/>
          <w:sz w:val="24"/>
          <w:szCs w:val="24"/>
        </w:rPr>
        <w:t>-ЯНОС»</w:t>
      </w:r>
      <w:r>
        <w:rPr>
          <w:rFonts w:ascii="Times New Roman" w:hAnsi="Times New Roman" w:cs="Times New Roman"/>
          <w:sz w:val="24"/>
          <w:szCs w:val="24"/>
        </w:rPr>
        <w:t xml:space="preserve"> (для информации)</w:t>
      </w:r>
    </w:p>
    <w:sectPr w:rsidR="006C2B9C" w:rsidRPr="0018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4"/>
    <w:rsid w:val="000F083A"/>
    <w:rsid w:val="00136434"/>
    <w:rsid w:val="001810A2"/>
    <w:rsid w:val="0050209D"/>
    <w:rsid w:val="006C2B9C"/>
    <w:rsid w:val="00B402B9"/>
    <w:rsid w:val="00C3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Павелко Наталья Сергеевна</dc:creator>
  <cp:keywords/>
  <dc:description/>
  <cp:lastModifiedBy>Волкова Елена Олеговна</cp:lastModifiedBy>
  <cp:revision>5</cp:revision>
  <dcterms:created xsi:type="dcterms:W3CDTF">2018-11-20T07:38:00Z</dcterms:created>
  <dcterms:modified xsi:type="dcterms:W3CDTF">2018-11-20T11:02:00Z</dcterms:modified>
</cp:coreProperties>
</file>